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9E3B" w14:textId="65C09DF5" w:rsidR="000C1A4B" w:rsidRDefault="000C1A4B" w:rsidP="000C1A4B">
      <w:pPr>
        <w:spacing w:before="240" w:after="0"/>
        <w:jc w:val="center"/>
        <w:rPr>
          <w:rFonts w:ascii="Arial" w:hAnsi="Arial" w:cs="Arial"/>
          <w:b/>
          <w:color w:val="000080"/>
          <w:sz w:val="40"/>
          <w:szCs w:val="40"/>
          <w:u w:val="single"/>
        </w:rPr>
      </w:pPr>
      <w:r>
        <w:rPr>
          <w:rFonts w:ascii="Arial" w:hAnsi="Arial" w:cs="Arial"/>
          <w:b/>
          <w:color w:val="000080"/>
          <w:sz w:val="40"/>
          <w:szCs w:val="40"/>
          <w:u w:val="single"/>
        </w:rPr>
        <w:t xml:space="preserve">MOBILNÍ </w:t>
      </w:r>
      <w:proofErr w:type="gramStart"/>
      <w:r>
        <w:rPr>
          <w:rFonts w:ascii="Arial" w:hAnsi="Arial" w:cs="Arial"/>
          <w:b/>
          <w:color w:val="000080"/>
          <w:sz w:val="40"/>
          <w:szCs w:val="40"/>
          <w:u w:val="single"/>
        </w:rPr>
        <w:t>SBĚR - jaro</w:t>
      </w:r>
      <w:proofErr w:type="gramEnd"/>
      <w:r>
        <w:rPr>
          <w:rFonts w:ascii="Arial" w:hAnsi="Arial" w:cs="Arial"/>
          <w:b/>
          <w:color w:val="000080"/>
          <w:sz w:val="40"/>
          <w:szCs w:val="40"/>
          <w:u w:val="single"/>
        </w:rPr>
        <w:t xml:space="preserve"> 202</w:t>
      </w:r>
      <w:r w:rsidR="0026270B">
        <w:rPr>
          <w:rFonts w:ascii="Arial" w:hAnsi="Arial" w:cs="Arial"/>
          <w:b/>
          <w:color w:val="000080"/>
          <w:sz w:val="40"/>
          <w:szCs w:val="40"/>
          <w:u w:val="single"/>
        </w:rPr>
        <w:t>3</w:t>
      </w:r>
    </w:p>
    <w:p w14:paraId="749D201C" w14:textId="77777777" w:rsidR="00AE77C5" w:rsidRPr="00AE77C5" w:rsidRDefault="00AE77C5" w:rsidP="00AE77C5">
      <w:pPr>
        <w:jc w:val="both"/>
        <w:rPr>
          <w:rFonts w:ascii="Calibri" w:eastAsia="Calibri" w:hAnsi="Calibri" w:cs="Times New Roman"/>
          <w:sz w:val="16"/>
        </w:rPr>
      </w:pPr>
    </w:p>
    <w:p w14:paraId="4AE5DAD7" w14:textId="7711CC42" w:rsidR="00AE77C5" w:rsidRPr="00AE77C5" w:rsidRDefault="00AE77C5" w:rsidP="00AE77C5">
      <w:pPr>
        <w:spacing w:after="120" w:line="480" w:lineRule="auto"/>
        <w:ind w:left="284" w:right="284"/>
        <w:jc w:val="both"/>
        <w:rPr>
          <w:rFonts w:ascii="Arial" w:eastAsia="Times New Roman" w:hAnsi="Arial" w:cs="Arial"/>
          <w:b/>
          <w:sz w:val="22"/>
          <w:lang w:eastAsia="cs-CZ"/>
        </w:rPr>
      </w:pPr>
      <w:r w:rsidRPr="00AE77C5">
        <w:rPr>
          <w:rFonts w:ascii="Arial" w:eastAsia="Times New Roman" w:hAnsi="Arial" w:cs="Arial"/>
          <w:b/>
          <w:sz w:val="22"/>
          <w:lang w:eastAsia="cs-CZ"/>
        </w:rPr>
        <w:t>Společnost FCC Prostějov, s.r.o. informuje obč</w:t>
      </w:r>
      <w:r w:rsidR="00DD548D">
        <w:rPr>
          <w:rFonts w:ascii="Arial" w:eastAsia="Times New Roman" w:hAnsi="Arial" w:cs="Arial"/>
          <w:b/>
          <w:sz w:val="22"/>
          <w:lang w:eastAsia="cs-CZ"/>
        </w:rPr>
        <w:t xml:space="preserve">any o organizaci pravidelného </w:t>
      </w:r>
      <w:r w:rsidR="000C1A4B">
        <w:rPr>
          <w:rFonts w:ascii="Arial" w:eastAsia="Times New Roman" w:hAnsi="Arial" w:cs="Arial"/>
          <w:b/>
          <w:sz w:val="22"/>
          <w:lang w:eastAsia="cs-CZ"/>
        </w:rPr>
        <w:t>jarního</w:t>
      </w:r>
      <w:r w:rsidRPr="00AE77C5">
        <w:rPr>
          <w:rFonts w:ascii="Arial" w:eastAsia="Times New Roman" w:hAnsi="Arial" w:cs="Arial"/>
          <w:b/>
          <w:sz w:val="22"/>
          <w:lang w:eastAsia="cs-CZ"/>
        </w:rPr>
        <w:t xml:space="preserve"> úklidu formou mobilního sběru, který proběhne dne:  </w:t>
      </w:r>
      <w:r w:rsidR="00386698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0</w:t>
      </w:r>
      <w:r w:rsidR="0026270B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6</w:t>
      </w:r>
      <w:r w:rsidR="00386698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.05.202</w:t>
      </w:r>
      <w:r w:rsidR="0026270B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3</w:t>
      </w:r>
    </w:p>
    <w:p w14:paraId="6F094FEE" w14:textId="77777777" w:rsidR="00AE77C5" w:rsidRPr="00AE77C5" w:rsidRDefault="00AE77C5" w:rsidP="00AE77C5">
      <w:pPr>
        <w:ind w:left="284" w:right="284"/>
        <w:jc w:val="both"/>
        <w:rPr>
          <w:rFonts w:ascii="Arial" w:eastAsia="Calibri" w:hAnsi="Arial" w:cs="Arial"/>
          <w:b/>
          <w:i/>
          <w:sz w:val="22"/>
        </w:rPr>
      </w:pPr>
      <w:r w:rsidRPr="00AE77C5">
        <w:rPr>
          <w:rFonts w:ascii="Arial" w:eastAsia="Calibri" w:hAnsi="Arial" w:cs="Arial"/>
          <w:b/>
          <w:i/>
          <w:sz w:val="22"/>
        </w:rPr>
        <w:t>Časový harmonogram pro předání odpadů: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3260"/>
        <w:gridCol w:w="4024"/>
      </w:tblGrid>
      <w:tr w:rsidR="00AE77C5" w:rsidRPr="00AE77C5" w14:paraId="298E9417" w14:textId="77777777" w:rsidTr="00AE77C5">
        <w:trPr>
          <w:trHeight w:val="585"/>
          <w:jc w:val="center"/>
        </w:trPr>
        <w:tc>
          <w:tcPr>
            <w:tcW w:w="2355" w:type="dxa"/>
            <w:shd w:val="clear" w:color="auto" w:fill="003399"/>
            <w:vAlign w:val="center"/>
          </w:tcPr>
          <w:p w14:paraId="534C57E5" w14:textId="77777777" w:rsidR="00AE77C5" w:rsidRPr="00AE77C5" w:rsidRDefault="00AE77C5" w:rsidP="00AE77C5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>Stanoviště (obec)</w:t>
            </w:r>
          </w:p>
        </w:tc>
        <w:tc>
          <w:tcPr>
            <w:tcW w:w="3260" w:type="dxa"/>
            <w:shd w:val="clear" w:color="auto" w:fill="003399"/>
            <w:vAlign w:val="center"/>
          </w:tcPr>
          <w:p w14:paraId="32D4BE8A" w14:textId="77777777" w:rsidR="00AE77C5" w:rsidRPr="00AE77C5" w:rsidRDefault="00AE77C5" w:rsidP="00AE77C5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 xml:space="preserve">Čas </w:t>
            </w:r>
            <w:proofErr w:type="gramStart"/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>předání  NO</w:t>
            </w:r>
            <w:proofErr w:type="gramEnd"/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 xml:space="preserve"> + PNEU</w:t>
            </w:r>
          </w:p>
        </w:tc>
        <w:tc>
          <w:tcPr>
            <w:tcW w:w="4024" w:type="dxa"/>
            <w:shd w:val="clear" w:color="auto" w:fill="003399"/>
            <w:vAlign w:val="center"/>
          </w:tcPr>
          <w:p w14:paraId="269E7F83" w14:textId="77777777" w:rsidR="00AE77C5" w:rsidRPr="00AE77C5" w:rsidRDefault="00AE77C5" w:rsidP="00AE77C5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b/>
                <w:sz w:val="22"/>
                <w:vertAlign w:val="superscript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>Termín přistavení VO kontejneru</w:t>
            </w:r>
          </w:p>
        </w:tc>
      </w:tr>
      <w:tr w:rsidR="00AE77C5" w:rsidRPr="00AE77C5" w14:paraId="286157C1" w14:textId="77777777" w:rsidTr="00AE77C5">
        <w:trPr>
          <w:trHeight w:val="723"/>
          <w:jc w:val="center"/>
        </w:trPr>
        <w:tc>
          <w:tcPr>
            <w:tcW w:w="2355" w:type="dxa"/>
            <w:vAlign w:val="center"/>
          </w:tcPr>
          <w:p w14:paraId="5DD4057A" w14:textId="5A24515B" w:rsidR="00AE77C5" w:rsidRPr="00AE77C5" w:rsidRDefault="00AE77C5" w:rsidP="00AE77C5">
            <w:pPr>
              <w:spacing w:after="0" w:line="240" w:lineRule="auto"/>
              <w:ind w:left="284" w:right="284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>VINCENCOV</w:t>
            </w:r>
          </w:p>
        </w:tc>
        <w:tc>
          <w:tcPr>
            <w:tcW w:w="3260" w:type="dxa"/>
            <w:vAlign w:val="center"/>
          </w:tcPr>
          <w:p w14:paraId="29E31255" w14:textId="29A437BA" w:rsidR="00AE77C5" w:rsidRPr="00AE77C5" w:rsidRDefault="00A12AD8" w:rsidP="000C1A4B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>
              <w:rPr>
                <w:rFonts w:ascii="Arial" w:eastAsia="Times New Roman" w:hAnsi="Arial" w:cs="Times New Roman"/>
                <w:sz w:val="22"/>
                <w:lang w:eastAsia="cs-CZ"/>
              </w:rPr>
              <w:t xml:space="preserve">7:30 </w:t>
            </w:r>
            <w:r w:rsidR="00235919">
              <w:rPr>
                <w:rFonts w:ascii="Arial" w:eastAsia="Times New Roman" w:hAnsi="Arial" w:cs="Times New Roman"/>
                <w:sz w:val="22"/>
                <w:lang w:eastAsia="cs-CZ"/>
              </w:rPr>
              <w:t>-</w:t>
            </w:r>
            <w:r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</w:t>
            </w:r>
            <w:r w:rsidR="003A1CCF">
              <w:rPr>
                <w:rFonts w:ascii="Arial" w:eastAsia="Times New Roman" w:hAnsi="Arial" w:cs="Times New Roman"/>
                <w:sz w:val="22"/>
                <w:lang w:eastAsia="cs-CZ"/>
              </w:rPr>
              <w:t>7</w:t>
            </w:r>
            <w:r>
              <w:rPr>
                <w:rFonts w:ascii="Arial" w:eastAsia="Times New Roman" w:hAnsi="Arial" w:cs="Times New Roman"/>
                <w:sz w:val="22"/>
                <w:lang w:eastAsia="cs-CZ"/>
              </w:rPr>
              <w:t>:</w:t>
            </w:r>
            <w:r w:rsidR="003A1CCF">
              <w:rPr>
                <w:rFonts w:ascii="Arial" w:eastAsia="Times New Roman" w:hAnsi="Arial" w:cs="Times New Roman"/>
                <w:sz w:val="22"/>
                <w:lang w:eastAsia="cs-CZ"/>
              </w:rPr>
              <w:t>45</w:t>
            </w:r>
          </w:p>
        </w:tc>
        <w:tc>
          <w:tcPr>
            <w:tcW w:w="4024" w:type="dxa"/>
            <w:vAlign w:val="center"/>
          </w:tcPr>
          <w:p w14:paraId="074307C5" w14:textId="6B47525B" w:rsidR="00AE77C5" w:rsidRPr="00AE77C5" w:rsidRDefault="006247A7" w:rsidP="006247A7">
            <w:pPr>
              <w:spacing w:after="0" w:line="240" w:lineRule="auto"/>
              <w:ind w:right="284"/>
              <w:rPr>
                <w:rFonts w:ascii="Arial" w:eastAsia="Times New Roman" w:hAnsi="Arial" w:cs="Times New Roman"/>
                <w:sz w:val="22"/>
                <w:lang w:eastAsia="cs-CZ"/>
              </w:rPr>
            </w:pPr>
            <w:r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   </w:t>
            </w:r>
            <w:r w:rsidR="00AE77C5" w:rsidRPr="00AE77C5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přistavení - 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 w:rsidR="0026270B">
              <w:rPr>
                <w:rFonts w:ascii="Arial" w:eastAsia="Times New Roman" w:hAnsi="Arial" w:cs="Times New Roman"/>
                <w:sz w:val="22"/>
                <w:lang w:eastAsia="cs-CZ"/>
              </w:rPr>
              <w:t>5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>05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.202</w:t>
            </w:r>
            <w:r w:rsidR="00386698">
              <w:rPr>
                <w:rFonts w:ascii="Arial" w:eastAsia="Times New Roman" w:hAnsi="Arial" w:cs="Times New Roman"/>
                <w:sz w:val="22"/>
                <w:lang w:eastAsia="cs-CZ"/>
              </w:rPr>
              <w:t>2</w:t>
            </w:r>
            <w:r w:rsidR="00AE77C5" w:rsidRPr="00AE77C5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do 14:00</w:t>
            </w:r>
          </w:p>
          <w:p w14:paraId="318DCF95" w14:textId="016C8241" w:rsidR="00AE77C5" w:rsidRPr="00AE77C5" w:rsidRDefault="0026270B" w:rsidP="0026270B">
            <w:pPr>
              <w:spacing w:after="0" w:line="240" w:lineRule="auto"/>
              <w:ind w:left="284" w:right="284"/>
              <w:rPr>
                <w:rFonts w:ascii="Arial" w:eastAsia="Times New Roman" w:hAnsi="Arial" w:cs="Times New Roman"/>
                <w:sz w:val="22"/>
                <w:lang w:eastAsia="cs-CZ"/>
              </w:rPr>
            </w:pPr>
            <w:r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    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odvoz </w:t>
            </w: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>-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</w:t>
            </w:r>
            <w:r w:rsidR="00386698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>
              <w:rPr>
                <w:rFonts w:ascii="Arial" w:eastAsia="Times New Roman" w:hAnsi="Arial" w:cs="Times New Roman"/>
                <w:sz w:val="22"/>
                <w:lang w:eastAsia="cs-CZ"/>
              </w:rPr>
              <w:t>8</w:t>
            </w:r>
            <w:r w:rsidR="00826899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>05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.202</w:t>
            </w:r>
            <w:r w:rsidR="00386698">
              <w:rPr>
                <w:rFonts w:ascii="Arial" w:eastAsia="Times New Roman" w:hAnsi="Arial" w:cs="Times New Roman"/>
                <w:sz w:val="22"/>
                <w:lang w:eastAsia="cs-CZ"/>
              </w:rPr>
              <w:t>2</w:t>
            </w:r>
            <w:r w:rsidR="00AE77C5" w:rsidRPr="00AE77C5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</w:t>
            </w:r>
            <w:r w:rsidR="006247A7">
              <w:rPr>
                <w:rFonts w:ascii="Arial" w:eastAsia="Times New Roman" w:hAnsi="Arial" w:cs="Times New Roman"/>
                <w:sz w:val="22"/>
                <w:lang w:eastAsia="cs-CZ"/>
              </w:rPr>
              <w:t>dopoledne</w:t>
            </w:r>
          </w:p>
        </w:tc>
      </w:tr>
    </w:tbl>
    <w:p w14:paraId="39704BAC" w14:textId="77777777" w:rsidR="00DF4CC9" w:rsidRPr="00DF4CC9" w:rsidRDefault="00DF4CC9" w:rsidP="00DF4CC9">
      <w:pPr>
        <w:ind w:left="284" w:right="284"/>
        <w:jc w:val="both"/>
        <w:rPr>
          <w:rFonts w:ascii="Arial" w:eastAsia="Calibri" w:hAnsi="Arial" w:cs="Arial"/>
          <w:sz w:val="22"/>
        </w:rPr>
      </w:pPr>
    </w:p>
    <w:p w14:paraId="0496D9E6" w14:textId="77777777" w:rsidR="001D3643" w:rsidRPr="006817A1" w:rsidRDefault="001D3643" w:rsidP="001D3643">
      <w:pPr>
        <w:ind w:left="284" w:right="284"/>
        <w:jc w:val="both"/>
        <w:rPr>
          <w:rFonts w:ascii="Arial" w:eastAsia="Calibri" w:hAnsi="Arial" w:cs="Arial"/>
          <w:b/>
          <w:bCs/>
          <w:sz w:val="22"/>
        </w:rPr>
      </w:pPr>
      <w:bookmarkStart w:id="0" w:name="_Hlk95307375"/>
      <w:r w:rsidRPr="006817A1">
        <w:rPr>
          <w:rFonts w:ascii="Arial" w:eastAsia="Calibri" w:hAnsi="Arial" w:cs="Arial"/>
          <w:b/>
          <w:bCs/>
          <w:sz w:val="22"/>
        </w:rPr>
        <w:t>Přebírané odpady:</w:t>
      </w:r>
    </w:p>
    <w:p w14:paraId="2A320C8C" w14:textId="77777777" w:rsidR="001D3643" w:rsidRDefault="001D3643" w:rsidP="001D3643">
      <w:pPr>
        <w:numPr>
          <w:ilvl w:val="0"/>
          <w:numId w:val="1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 xml:space="preserve">nebezpečný </w:t>
      </w:r>
      <w:proofErr w:type="gramStart"/>
      <w:r>
        <w:rPr>
          <w:rFonts w:ascii="Arial" w:eastAsia="Calibri" w:hAnsi="Arial" w:cs="Arial"/>
          <w:b/>
          <w:sz w:val="22"/>
        </w:rPr>
        <w:t>odpad</w:t>
      </w:r>
      <w:r>
        <w:rPr>
          <w:rFonts w:ascii="Arial" w:eastAsia="Calibri" w:hAnsi="Arial" w:cs="Arial"/>
          <w:sz w:val="22"/>
        </w:rPr>
        <w:t xml:space="preserve"> - jedná</w:t>
      </w:r>
      <w:proofErr w:type="gramEnd"/>
      <w:r>
        <w:rPr>
          <w:rFonts w:ascii="Arial" w:eastAsia="Calibri" w:hAnsi="Arial" w:cs="Arial"/>
          <w:sz w:val="22"/>
        </w:rPr>
        <w:t xml:space="preserve"> se o odpad toxický nebo jinak nebezpečný např. barvy, fotochemikálie, agrochemický odpad včetně obalů, oleje, tuky. </w:t>
      </w:r>
      <w:r w:rsidRPr="003A1A87">
        <w:rPr>
          <w:rFonts w:ascii="Arial" w:eastAsia="Calibri" w:hAnsi="Arial" w:cs="Arial"/>
          <w:b/>
          <w:bCs/>
          <w:color w:val="FF0000"/>
          <w:sz w:val="22"/>
        </w:rPr>
        <w:t xml:space="preserve">Léky </w:t>
      </w:r>
      <w:r>
        <w:rPr>
          <w:rFonts w:ascii="Arial" w:eastAsia="Calibri" w:hAnsi="Arial" w:cs="Arial"/>
          <w:color w:val="FF0000"/>
          <w:sz w:val="22"/>
        </w:rPr>
        <w:t>se</w:t>
      </w:r>
      <w:r>
        <w:rPr>
          <w:rFonts w:ascii="Arial" w:eastAsia="Calibri" w:hAnsi="Arial" w:cs="Arial"/>
          <w:b/>
          <w:color w:val="FF0000"/>
          <w:sz w:val="22"/>
        </w:rPr>
        <w:t xml:space="preserve"> nepřijímají</w:t>
      </w:r>
      <w:r>
        <w:rPr>
          <w:rFonts w:ascii="Arial" w:eastAsia="Calibri" w:hAnsi="Arial" w:cs="Arial"/>
          <w:b/>
          <w:bCs/>
          <w:color w:val="FF0000"/>
          <w:sz w:val="22"/>
        </w:rPr>
        <w:t>.</w:t>
      </w:r>
    </w:p>
    <w:p w14:paraId="5D180EFB" w14:textId="77777777" w:rsidR="001D3643" w:rsidRDefault="001D3643" w:rsidP="001D3643">
      <w:pPr>
        <w:numPr>
          <w:ilvl w:val="0"/>
          <w:numId w:val="1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proofErr w:type="gramStart"/>
      <w:r>
        <w:rPr>
          <w:rFonts w:ascii="Arial" w:eastAsia="Calibri" w:hAnsi="Arial" w:cs="Arial"/>
          <w:b/>
          <w:sz w:val="22"/>
        </w:rPr>
        <w:t>pneumatiky</w:t>
      </w:r>
      <w:r>
        <w:rPr>
          <w:rFonts w:ascii="Arial" w:eastAsia="Calibri" w:hAnsi="Arial" w:cs="Arial"/>
          <w:sz w:val="22"/>
        </w:rPr>
        <w:t xml:space="preserve"> - jedná</w:t>
      </w:r>
      <w:proofErr w:type="gramEnd"/>
      <w:r>
        <w:rPr>
          <w:rFonts w:ascii="Arial" w:eastAsia="Calibri" w:hAnsi="Arial" w:cs="Arial"/>
          <w:sz w:val="22"/>
        </w:rPr>
        <w:t xml:space="preserve"> se o pneumatiky z osobních vozidel do velikosti 20“</w:t>
      </w:r>
    </w:p>
    <w:p w14:paraId="7F038EE4" w14:textId="77777777" w:rsidR="001D3643" w:rsidRDefault="001D3643" w:rsidP="001D3643">
      <w:pPr>
        <w:ind w:left="641" w:right="284"/>
        <w:jc w:val="both"/>
        <w:rPr>
          <w:rFonts w:ascii="Arial" w:eastAsia="Calibri" w:hAnsi="Arial" w:cs="Arial"/>
          <w:sz w:val="22"/>
        </w:rPr>
      </w:pPr>
      <w:r w:rsidRPr="00ED0AD1">
        <w:rPr>
          <w:rFonts w:ascii="Arial" w:eastAsia="Calibri" w:hAnsi="Arial" w:cs="Arial"/>
          <w:b/>
          <w:sz w:val="22"/>
        </w:rPr>
        <w:t xml:space="preserve">pneumatiky z traktorů, nákladních vozidel, </w:t>
      </w:r>
      <w:r w:rsidRPr="00ED0AD1">
        <w:rPr>
          <w:rFonts w:ascii="Arial" w:eastAsia="Calibri" w:hAnsi="Arial" w:cs="Arial"/>
          <w:sz w:val="22"/>
        </w:rPr>
        <w:t>strojů apod</w:t>
      </w:r>
      <w:r>
        <w:rPr>
          <w:rFonts w:ascii="Arial" w:eastAsia="Calibri" w:hAnsi="Arial" w:cs="Arial"/>
          <w:color w:val="FF0000"/>
          <w:sz w:val="22"/>
        </w:rPr>
        <w:t>. se</w:t>
      </w:r>
      <w:r>
        <w:rPr>
          <w:rFonts w:ascii="Arial" w:eastAsia="Calibri" w:hAnsi="Arial" w:cs="Arial"/>
          <w:b/>
          <w:color w:val="FF0000"/>
          <w:sz w:val="22"/>
        </w:rPr>
        <w:t xml:space="preserve"> nepřijímají</w:t>
      </w:r>
      <w:r>
        <w:rPr>
          <w:rFonts w:ascii="Arial" w:eastAsia="Calibri" w:hAnsi="Arial" w:cs="Arial"/>
          <w:color w:val="FF0000"/>
          <w:sz w:val="22"/>
        </w:rPr>
        <w:t>.</w:t>
      </w:r>
    </w:p>
    <w:p w14:paraId="468DCD9E" w14:textId="77777777" w:rsidR="001D3643" w:rsidRDefault="001D3643" w:rsidP="001D3643">
      <w:pPr>
        <w:numPr>
          <w:ilvl w:val="0"/>
          <w:numId w:val="2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 xml:space="preserve">objemný </w:t>
      </w:r>
      <w:proofErr w:type="gramStart"/>
      <w:r>
        <w:rPr>
          <w:rFonts w:ascii="Arial" w:eastAsia="Calibri" w:hAnsi="Arial" w:cs="Arial"/>
          <w:b/>
          <w:sz w:val="22"/>
        </w:rPr>
        <w:t>odpad</w:t>
      </w:r>
      <w:r>
        <w:rPr>
          <w:rFonts w:ascii="Arial" w:eastAsia="Calibri" w:hAnsi="Arial" w:cs="Arial"/>
          <w:sz w:val="22"/>
        </w:rPr>
        <w:t xml:space="preserve"> - jedná</w:t>
      </w:r>
      <w:proofErr w:type="gramEnd"/>
      <w:r>
        <w:rPr>
          <w:rFonts w:ascii="Arial" w:eastAsia="Calibri" w:hAnsi="Arial" w:cs="Arial"/>
          <w:sz w:val="22"/>
        </w:rPr>
        <w:t xml:space="preserve"> se o odpad z domácností, který je rozměrný a není možno ho umístit do popelnic např. staré koberce, linolea, starý nábytek, vyřazené oblečení apod.</w:t>
      </w:r>
    </w:p>
    <w:p w14:paraId="49160BED" w14:textId="77777777" w:rsidR="001D3643" w:rsidRDefault="001D3643" w:rsidP="001D3643">
      <w:pPr>
        <w:pStyle w:val="Odstavecseseznamem"/>
        <w:numPr>
          <w:ilvl w:val="0"/>
          <w:numId w:val="2"/>
        </w:numPr>
        <w:ind w:left="714" w:right="284" w:hanging="357"/>
        <w:jc w:val="both"/>
        <w:rPr>
          <w:rFonts w:ascii="Arial" w:eastAsia="Calibri" w:hAnsi="Arial" w:cs="Arial"/>
          <w:sz w:val="22"/>
        </w:rPr>
      </w:pPr>
      <w:r w:rsidRPr="009E1A2E">
        <w:rPr>
          <w:rFonts w:ascii="Arial" w:eastAsia="Calibri" w:hAnsi="Arial" w:cs="Arial"/>
          <w:b/>
          <w:sz w:val="22"/>
        </w:rPr>
        <w:t xml:space="preserve">Velké vyřazené elektrozařízení </w:t>
      </w:r>
      <w:r w:rsidRPr="009E1A2E">
        <w:rPr>
          <w:rFonts w:ascii="Arial" w:eastAsia="Calibri" w:hAnsi="Arial" w:cs="Arial"/>
          <w:color w:val="FF0000"/>
          <w:sz w:val="22"/>
        </w:rPr>
        <w:t>–</w:t>
      </w:r>
      <w:r w:rsidRPr="009E1A2E">
        <w:rPr>
          <w:rFonts w:ascii="Arial" w:eastAsia="Calibri" w:hAnsi="Arial" w:cs="Arial"/>
          <w:b/>
          <w:color w:val="FF0000"/>
          <w:sz w:val="22"/>
        </w:rPr>
        <w:t xml:space="preserve"> se nepřijímá</w:t>
      </w:r>
      <w:r>
        <w:rPr>
          <w:rFonts w:ascii="Arial" w:eastAsia="Calibri" w:hAnsi="Arial" w:cs="Arial"/>
          <w:b/>
          <w:color w:val="FF0000"/>
          <w:sz w:val="22"/>
        </w:rPr>
        <w:t xml:space="preserve">. </w:t>
      </w:r>
      <w:r w:rsidRPr="003A1A87">
        <w:rPr>
          <w:rFonts w:ascii="Arial" w:eastAsia="Calibri" w:hAnsi="Arial" w:cs="Arial"/>
          <w:b/>
          <w:sz w:val="22"/>
        </w:rPr>
        <w:t>Ledničky, mrazničky, pračky, myčky, sušičky,</w:t>
      </w:r>
      <w:r w:rsidRPr="009E1A2E">
        <w:rPr>
          <w:rFonts w:ascii="Arial" w:eastAsia="Calibri" w:hAnsi="Arial" w:cs="Arial"/>
          <w:b/>
          <w:color w:val="FF0000"/>
          <w:sz w:val="22"/>
        </w:rPr>
        <w:t xml:space="preserve"> </w:t>
      </w:r>
      <w:r w:rsidRPr="009E1A2E">
        <w:rPr>
          <w:rFonts w:ascii="Arial" w:eastAsia="Calibri" w:hAnsi="Arial" w:cs="Arial"/>
          <w:sz w:val="22"/>
        </w:rPr>
        <w:t>tato zařízení můžete zdarma odevzdat v průběhu celého roku na sběrných dvorech nebo kterémkoliv místě zpětného odběru elektrozařízení.</w:t>
      </w:r>
      <w:r>
        <w:t xml:space="preserve"> </w:t>
      </w:r>
      <w:hyperlink r:id="rId7" w:history="1">
        <w:r w:rsidRPr="009E1A2E">
          <w:rPr>
            <w:rStyle w:val="Hypertextovodkaz"/>
            <w:rFonts w:ascii="Arial" w:eastAsia="Calibri" w:hAnsi="Arial" w:cs="Arial"/>
            <w:sz w:val="22"/>
          </w:rPr>
          <w:t>https://isoh.mzp.cz/registrmistelektro</w:t>
        </w:r>
      </w:hyperlink>
      <w:r w:rsidRPr="009E1A2E">
        <w:rPr>
          <w:rFonts w:ascii="Arial" w:eastAsia="Calibri" w:hAnsi="Arial" w:cs="Arial"/>
          <w:sz w:val="22"/>
        </w:rPr>
        <w:t xml:space="preserve"> </w:t>
      </w:r>
    </w:p>
    <w:p w14:paraId="6DD461A8" w14:textId="77777777" w:rsidR="001D3643" w:rsidRDefault="001D3643" w:rsidP="001D3643">
      <w:pPr>
        <w:pStyle w:val="Odstavecseseznamem"/>
        <w:numPr>
          <w:ilvl w:val="0"/>
          <w:numId w:val="2"/>
        </w:numPr>
        <w:ind w:left="714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>Drobné vyřazené elektro –</w:t>
      </w:r>
      <w:r>
        <w:rPr>
          <w:rFonts w:ascii="Arial" w:eastAsia="Calibri" w:hAnsi="Arial" w:cs="Arial"/>
          <w:sz w:val="22"/>
        </w:rPr>
        <w:t xml:space="preserve"> TV, PC, drobné domácí </w:t>
      </w:r>
      <w:proofErr w:type="spellStart"/>
      <w:proofErr w:type="gramStart"/>
      <w:r>
        <w:rPr>
          <w:rFonts w:ascii="Arial" w:eastAsia="Calibri" w:hAnsi="Arial" w:cs="Arial"/>
          <w:sz w:val="22"/>
        </w:rPr>
        <w:t>el.spotřebiče</w:t>
      </w:r>
      <w:proofErr w:type="spellEnd"/>
      <w:proofErr w:type="gramEnd"/>
      <w:r>
        <w:rPr>
          <w:rFonts w:ascii="Arial" w:eastAsia="Calibri" w:hAnsi="Arial" w:cs="Arial"/>
          <w:sz w:val="22"/>
        </w:rPr>
        <w:t xml:space="preserve"> do zásuvky (do 5 kg/ks)</w:t>
      </w:r>
    </w:p>
    <w:p w14:paraId="07B34CB7" w14:textId="77777777" w:rsidR="001D3643" w:rsidRDefault="001D3643" w:rsidP="001D3643">
      <w:pPr>
        <w:pStyle w:val="Odstavecseseznamem"/>
        <w:ind w:left="714" w:right="284"/>
        <w:jc w:val="both"/>
        <w:rPr>
          <w:rFonts w:ascii="Arial" w:eastAsia="Calibri" w:hAnsi="Arial" w:cs="Arial"/>
          <w:sz w:val="22"/>
        </w:rPr>
      </w:pPr>
    </w:p>
    <w:p w14:paraId="0492C481" w14:textId="77777777" w:rsidR="001D3643" w:rsidRPr="003A1A87" w:rsidRDefault="001D3643" w:rsidP="001D3643">
      <w:pPr>
        <w:pStyle w:val="Odstavecseseznamem"/>
        <w:numPr>
          <w:ilvl w:val="0"/>
          <w:numId w:val="2"/>
        </w:numPr>
        <w:ind w:right="284"/>
        <w:jc w:val="both"/>
        <w:rPr>
          <w:rFonts w:ascii="Arial" w:eastAsia="Calibri" w:hAnsi="Arial" w:cs="Arial"/>
          <w:sz w:val="22"/>
        </w:rPr>
      </w:pPr>
      <w:r w:rsidRPr="003A1A87">
        <w:rPr>
          <w:rFonts w:ascii="Arial" w:eastAsia="Calibri" w:hAnsi="Arial" w:cs="Arial"/>
          <w:b/>
          <w:sz w:val="22"/>
        </w:rPr>
        <w:t xml:space="preserve">Stavební odpady </w:t>
      </w:r>
      <w:proofErr w:type="gramStart"/>
      <w:r w:rsidRPr="003A1A87">
        <w:rPr>
          <w:rFonts w:ascii="Arial" w:eastAsia="Calibri" w:hAnsi="Arial" w:cs="Arial"/>
          <w:b/>
          <w:sz w:val="22"/>
        </w:rPr>
        <w:t xml:space="preserve">- </w:t>
      </w:r>
      <w:r w:rsidRPr="00ED0AD1">
        <w:rPr>
          <w:rFonts w:ascii="Arial" w:eastAsia="Calibri" w:hAnsi="Arial" w:cs="Arial"/>
          <w:bCs/>
          <w:sz w:val="22"/>
        </w:rPr>
        <w:t xml:space="preserve"> cihly</w:t>
      </w:r>
      <w:proofErr w:type="gramEnd"/>
      <w:r w:rsidRPr="00ED0AD1">
        <w:rPr>
          <w:rFonts w:ascii="Arial" w:eastAsia="Calibri" w:hAnsi="Arial" w:cs="Arial"/>
          <w:bCs/>
          <w:sz w:val="22"/>
        </w:rPr>
        <w:t>, omítky, betony, eternit apod</w:t>
      </w:r>
      <w:r w:rsidRPr="00ED0AD1">
        <w:rPr>
          <w:rFonts w:ascii="Arial" w:eastAsia="Calibri" w:hAnsi="Arial" w:cs="Arial"/>
          <w:b/>
          <w:sz w:val="22"/>
        </w:rPr>
        <w:t>.,</w:t>
      </w:r>
      <w:r>
        <w:rPr>
          <w:rFonts w:ascii="Arial" w:eastAsia="Calibri" w:hAnsi="Arial" w:cs="Arial"/>
          <w:b/>
          <w:color w:val="FF0000"/>
          <w:sz w:val="22"/>
        </w:rPr>
        <w:t xml:space="preserve"> nebudou odebírány.</w:t>
      </w:r>
    </w:p>
    <w:p w14:paraId="0D8928F0" w14:textId="77777777" w:rsidR="001D3643" w:rsidRPr="009E1A2E" w:rsidRDefault="001D3643" w:rsidP="001D3643">
      <w:pPr>
        <w:pStyle w:val="Odstavecseseznamem"/>
        <w:numPr>
          <w:ilvl w:val="0"/>
          <w:numId w:val="2"/>
        </w:numPr>
        <w:ind w:right="284"/>
        <w:jc w:val="both"/>
        <w:rPr>
          <w:rFonts w:ascii="Arial" w:eastAsia="Calibri" w:hAnsi="Arial" w:cs="Arial"/>
          <w:sz w:val="22"/>
        </w:rPr>
      </w:pPr>
      <w:r w:rsidRPr="00ED0AD1">
        <w:rPr>
          <w:rFonts w:ascii="Arial" w:eastAsia="Calibri" w:hAnsi="Arial" w:cs="Arial"/>
          <w:b/>
          <w:sz w:val="22"/>
        </w:rPr>
        <w:t>Eternit</w:t>
      </w:r>
      <w:r>
        <w:rPr>
          <w:rFonts w:ascii="Arial" w:eastAsia="Calibri" w:hAnsi="Arial" w:cs="Arial"/>
          <w:b/>
          <w:color w:val="FF0000"/>
          <w:sz w:val="22"/>
        </w:rPr>
        <w:t xml:space="preserve"> </w:t>
      </w:r>
      <w:r w:rsidRPr="00ED0AD1">
        <w:rPr>
          <w:rFonts w:ascii="Arial" w:eastAsia="Calibri" w:hAnsi="Arial" w:cs="Arial"/>
          <w:b/>
          <w:sz w:val="22"/>
        </w:rPr>
        <w:t xml:space="preserve">a stavební odpad </w:t>
      </w:r>
      <w:r w:rsidRPr="00ED0AD1">
        <w:rPr>
          <w:rFonts w:ascii="Arial" w:eastAsia="Calibri" w:hAnsi="Arial" w:cs="Arial"/>
          <w:bCs/>
          <w:sz w:val="22"/>
        </w:rPr>
        <w:t>může být odebrán</w:t>
      </w:r>
      <w:r w:rsidRPr="003A1A87">
        <w:rPr>
          <w:rFonts w:ascii="Arial" w:eastAsia="Calibri" w:hAnsi="Arial" w:cs="Arial"/>
          <w:b/>
          <w:sz w:val="22"/>
        </w:rPr>
        <w:t xml:space="preserve"> </w:t>
      </w:r>
      <w:r w:rsidRPr="00EC0FAD">
        <w:rPr>
          <w:rFonts w:ascii="Arial" w:eastAsia="Calibri" w:hAnsi="Arial" w:cs="Arial"/>
          <w:bCs/>
          <w:sz w:val="22"/>
        </w:rPr>
        <w:t>jen na předchozí</w:t>
      </w:r>
      <w:r w:rsidRPr="00EC0FAD">
        <w:rPr>
          <w:rFonts w:ascii="Arial" w:eastAsia="Calibri" w:hAnsi="Arial" w:cs="Arial"/>
          <w:b/>
          <w:sz w:val="22"/>
        </w:rPr>
        <w:t xml:space="preserve"> </w:t>
      </w:r>
      <w:r>
        <w:rPr>
          <w:rFonts w:ascii="Arial" w:eastAsia="Calibri" w:hAnsi="Arial" w:cs="Arial"/>
          <w:b/>
          <w:color w:val="FF0000"/>
          <w:sz w:val="22"/>
        </w:rPr>
        <w:t xml:space="preserve">objednávku </w:t>
      </w:r>
      <w:r w:rsidRPr="00ED0AD1">
        <w:rPr>
          <w:rFonts w:ascii="Arial" w:eastAsia="Calibri" w:hAnsi="Arial" w:cs="Arial"/>
          <w:bCs/>
          <w:sz w:val="22"/>
        </w:rPr>
        <w:t>obce do samostatného kontejneru v předstihu sběrové soboty, nebo v průběhu roku.</w:t>
      </w:r>
    </w:p>
    <w:p w14:paraId="61F428C5" w14:textId="77777777" w:rsidR="001D3643" w:rsidRDefault="001D3643" w:rsidP="001D3643">
      <w:pPr>
        <w:ind w:left="284" w:right="284"/>
        <w:jc w:val="both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Veškeré přijímané odpady budou předávány zaměstnancům společnosti FCC Prostějov v den přistavení vozidel a kontejnerů, na místě k tomu určeném starostou obce.</w:t>
      </w:r>
    </w:p>
    <w:p w14:paraId="6ECD0680" w14:textId="77777777" w:rsidR="001D3643" w:rsidRDefault="001D3643" w:rsidP="001D3643">
      <w:pPr>
        <w:ind w:left="284" w:right="284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 odpady se bude nakládat způsobem, vyhovující současným legislativním a ekologickým normám. Obsluha má za povinnost koordinovat manipulaci s odpadem nikoliv jej sama nakládat.</w:t>
      </w:r>
      <w:bookmarkEnd w:id="0"/>
    </w:p>
    <w:sectPr w:rsidR="001D3643" w:rsidSect="00C302BE">
      <w:headerReference w:type="default" r:id="rId8"/>
      <w:headerReference w:type="first" r:id="rId9"/>
      <w:footerReference w:type="first" r:id="rId10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3838" w14:textId="77777777" w:rsidR="00C864C4" w:rsidRDefault="00C864C4" w:rsidP="005E2186">
      <w:pPr>
        <w:spacing w:after="0" w:line="240" w:lineRule="auto"/>
      </w:pPr>
      <w:r>
        <w:separator/>
      </w:r>
    </w:p>
  </w:endnote>
  <w:endnote w:type="continuationSeparator" w:id="0">
    <w:p w14:paraId="714C136E" w14:textId="77777777" w:rsidR="00C864C4" w:rsidRDefault="00C864C4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72D0" w14:textId="77777777" w:rsidR="003D4434" w:rsidRDefault="003D4434">
    <w:pPr>
      <w:pStyle w:val="Zpat"/>
    </w:pPr>
  </w:p>
  <w:p w14:paraId="26B25EFE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8C2B" w14:textId="77777777" w:rsidR="00C864C4" w:rsidRDefault="00C864C4" w:rsidP="005E2186">
      <w:pPr>
        <w:spacing w:after="0" w:line="240" w:lineRule="auto"/>
      </w:pPr>
      <w:r>
        <w:separator/>
      </w:r>
    </w:p>
  </w:footnote>
  <w:footnote w:type="continuationSeparator" w:id="0">
    <w:p w14:paraId="34CB3CAB" w14:textId="77777777" w:rsidR="00C864C4" w:rsidRDefault="00C864C4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3C7D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524E4435" wp14:editId="1F9B74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547B3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1B69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29E37EDA" wp14:editId="1786377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2690" cy="10680065"/>
          <wp:effectExtent l="0" t="0" r="0" b="6985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8B4CB6" w14:textId="77777777" w:rsidR="003D4434" w:rsidRDefault="003D4434">
    <w:pPr>
      <w:pStyle w:val="Zhlav"/>
    </w:pPr>
  </w:p>
  <w:p w14:paraId="560A931F" w14:textId="77777777" w:rsidR="003D4434" w:rsidRDefault="003D4434">
    <w:pPr>
      <w:pStyle w:val="Zhlav"/>
    </w:pPr>
  </w:p>
  <w:p w14:paraId="6EBADE28" w14:textId="77777777" w:rsidR="003D4434" w:rsidRDefault="003D4434">
    <w:pPr>
      <w:pStyle w:val="Zhlav"/>
    </w:pPr>
  </w:p>
  <w:p w14:paraId="11E992D4" w14:textId="77777777" w:rsidR="003D4434" w:rsidRDefault="003D4434">
    <w:pPr>
      <w:pStyle w:val="Zhlav"/>
    </w:pPr>
  </w:p>
  <w:p w14:paraId="48B290E1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0E4"/>
    <w:multiLevelType w:val="hybridMultilevel"/>
    <w:tmpl w:val="BC848E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27A0"/>
    <w:multiLevelType w:val="hybridMultilevel"/>
    <w:tmpl w:val="DABCF79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47552"/>
    <w:multiLevelType w:val="hybridMultilevel"/>
    <w:tmpl w:val="AE7EABD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991A78"/>
    <w:multiLevelType w:val="hybridMultilevel"/>
    <w:tmpl w:val="54441C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78754">
    <w:abstractNumId w:val="2"/>
  </w:num>
  <w:num w:numId="2" w16cid:durableId="960306224">
    <w:abstractNumId w:val="0"/>
  </w:num>
  <w:num w:numId="3" w16cid:durableId="783352285">
    <w:abstractNumId w:val="3"/>
  </w:num>
  <w:num w:numId="4" w16cid:durableId="254175301">
    <w:abstractNumId w:val="1"/>
  </w:num>
  <w:num w:numId="5" w16cid:durableId="350761504">
    <w:abstractNumId w:val="2"/>
  </w:num>
  <w:num w:numId="6" w16cid:durableId="479884246">
    <w:abstractNumId w:val="0"/>
  </w:num>
  <w:num w:numId="7" w16cid:durableId="321201848">
    <w:abstractNumId w:val="2"/>
  </w:num>
  <w:num w:numId="8" w16cid:durableId="1156458385">
    <w:abstractNumId w:val="2"/>
  </w:num>
  <w:num w:numId="9" w16cid:durableId="1029067360">
    <w:abstractNumId w:val="0"/>
  </w:num>
  <w:num w:numId="10" w16cid:durableId="1525248814">
    <w:abstractNumId w:val="2"/>
  </w:num>
  <w:num w:numId="11" w16cid:durableId="137661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596"/>
    <w:rsid w:val="00017993"/>
    <w:rsid w:val="00020236"/>
    <w:rsid w:val="0003566E"/>
    <w:rsid w:val="00060A66"/>
    <w:rsid w:val="0007427A"/>
    <w:rsid w:val="00082A4F"/>
    <w:rsid w:val="000C1A4B"/>
    <w:rsid w:val="000C3ADA"/>
    <w:rsid w:val="001C6E89"/>
    <w:rsid w:val="001D011B"/>
    <w:rsid w:val="001D3643"/>
    <w:rsid w:val="00235919"/>
    <w:rsid w:val="002377AC"/>
    <w:rsid w:val="00251AEB"/>
    <w:rsid w:val="0026270B"/>
    <w:rsid w:val="00277781"/>
    <w:rsid w:val="002D0830"/>
    <w:rsid w:val="00303365"/>
    <w:rsid w:val="00304067"/>
    <w:rsid w:val="00320B90"/>
    <w:rsid w:val="003761BF"/>
    <w:rsid w:val="0037664D"/>
    <w:rsid w:val="0038442B"/>
    <w:rsid w:val="00386698"/>
    <w:rsid w:val="003A0C8A"/>
    <w:rsid w:val="003A1CCF"/>
    <w:rsid w:val="003B25C7"/>
    <w:rsid w:val="003D4434"/>
    <w:rsid w:val="0045108E"/>
    <w:rsid w:val="00451914"/>
    <w:rsid w:val="00455B23"/>
    <w:rsid w:val="004A3DDC"/>
    <w:rsid w:val="004B519A"/>
    <w:rsid w:val="004E002C"/>
    <w:rsid w:val="004E7D9A"/>
    <w:rsid w:val="004F0BB9"/>
    <w:rsid w:val="00510561"/>
    <w:rsid w:val="005A2187"/>
    <w:rsid w:val="005B5267"/>
    <w:rsid w:val="005C0DBD"/>
    <w:rsid w:val="005E2186"/>
    <w:rsid w:val="005E2596"/>
    <w:rsid w:val="00612E8A"/>
    <w:rsid w:val="006247A7"/>
    <w:rsid w:val="006616EF"/>
    <w:rsid w:val="00665BCE"/>
    <w:rsid w:val="00666B9F"/>
    <w:rsid w:val="0069476B"/>
    <w:rsid w:val="006A6868"/>
    <w:rsid w:val="006B2923"/>
    <w:rsid w:val="006D75E3"/>
    <w:rsid w:val="00773028"/>
    <w:rsid w:val="00775FE2"/>
    <w:rsid w:val="007A0DFC"/>
    <w:rsid w:val="007A5231"/>
    <w:rsid w:val="007A66F2"/>
    <w:rsid w:val="007F5C64"/>
    <w:rsid w:val="00800AA9"/>
    <w:rsid w:val="00826899"/>
    <w:rsid w:val="00843C22"/>
    <w:rsid w:val="008831D8"/>
    <w:rsid w:val="008B09B7"/>
    <w:rsid w:val="008C3046"/>
    <w:rsid w:val="008E402D"/>
    <w:rsid w:val="00926A86"/>
    <w:rsid w:val="00947F81"/>
    <w:rsid w:val="00995066"/>
    <w:rsid w:val="009B21AC"/>
    <w:rsid w:val="009E5AB3"/>
    <w:rsid w:val="00A12AD8"/>
    <w:rsid w:val="00A46572"/>
    <w:rsid w:val="00A92FBB"/>
    <w:rsid w:val="00AE77C5"/>
    <w:rsid w:val="00B1348F"/>
    <w:rsid w:val="00B212FA"/>
    <w:rsid w:val="00B31DF0"/>
    <w:rsid w:val="00B47C7B"/>
    <w:rsid w:val="00B51309"/>
    <w:rsid w:val="00B75B8E"/>
    <w:rsid w:val="00B93720"/>
    <w:rsid w:val="00BC5580"/>
    <w:rsid w:val="00BD0BAF"/>
    <w:rsid w:val="00C13EF5"/>
    <w:rsid w:val="00C302BE"/>
    <w:rsid w:val="00C864C4"/>
    <w:rsid w:val="00CA3700"/>
    <w:rsid w:val="00CC317C"/>
    <w:rsid w:val="00CD2302"/>
    <w:rsid w:val="00CD333C"/>
    <w:rsid w:val="00D336AD"/>
    <w:rsid w:val="00D46489"/>
    <w:rsid w:val="00D55565"/>
    <w:rsid w:val="00D8440C"/>
    <w:rsid w:val="00D938F3"/>
    <w:rsid w:val="00DD548D"/>
    <w:rsid w:val="00DD56F8"/>
    <w:rsid w:val="00DD5B07"/>
    <w:rsid w:val="00DE7397"/>
    <w:rsid w:val="00DF4CC9"/>
    <w:rsid w:val="00E63E27"/>
    <w:rsid w:val="00EC0E80"/>
    <w:rsid w:val="00EE47C3"/>
    <w:rsid w:val="00EF0DED"/>
    <w:rsid w:val="00F21C5F"/>
    <w:rsid w:val="00F43CA3"/>
    <w:rsid w:val="00F74377"/>
    <w:rsid w:val="00FA6A65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E98267B"/>
  <w15:docId w15:val="{7525C4EF-4FE0-464C-BD97-6DC93CE9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5C0D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D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soh.mzp.cz/registrmistelekt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Kostlan, Vladimir</cp:lastModifiedBy>
  <cp:revision>22</cp:revision>
  <cp:lastPrinted>2014-10-21T13:46:00Z</cp:lastPrinted>
  <dcterms:created xsi:type="dcterms:W3CDTF">2017-03-17T08:10:00Z</dcterms:created>
  <dcterms:modified xsi:type="dcterms:W3CDTF">2023-01-26T11:58:00Z</dcterms:modified>
</cp:coreProperties>
</file>